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F6BEC" w14:textId="3E893AFF" w:rsidR="005916EA" w:rsidRPr="005916EA" w:rsidRDefault="005916EA" w:rsidP="005916EA">
      <w:pPr>
        <w:jc w:val="center"/>
        <w:rPr>
          <w:rFonts w:eastAsia="黑体"/>
          <w:b/>
          <w:bCs/>
          <w:sz w:val="48"/>
          <w:szCs w:val="48"/>
        </w:rPr>
      </w:pPr>
      <w:r w:rsidRPr="005916EA">
        <w:rPr>
          <w:rFonts w:eastAsia="黑体" w:hint="eastAsia"/>
          <w:b/>
          <w:bCs/>
          <w:sz w:val="48"/>
          <w:szCs w:val="48"/>
        </w:rPr>
        <w:t>介绍软件界面说明</w:t>
      </w:r>
    </w:p>
    <w:p w14:paraId="450448DE" w14:textId="13B30B26" w:rsidR="00C92F22" w:rsidRPr="00823C4C" w:rsidRDefault="00205FCD">
      <w:pPr>
        <w:rPr>
          <w:color w:val="FF0000"/>
        </w:rPr>
      </w:pPr>
      <w:r>
        <w:rPr>
          <w:noProof/>
        </w:rPr>
        <w:drawing>
          <wp:inline distT="0" distB="0" distL="0" distR="0" wp14:anchorId="06DD879C" wp14:editId="7BA8158E">
            <wp:extent cx="5247619" cy="5180952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7619" cy="5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B2D34" w14:textId="4D020B24" w:rsidR="00205FCD" w:rsidRDefault="00205FCD"/>
    <w:p w14:paraId="62724974" w14:textId="20B86F84" w:rsidR="00205FCD" w:rsidRDefault="00205FCD">
      <w:r>
        <w:rPr>
          <w:noProof/>
        </w:rPr>
        <w:drawing>
          <wp:inline distT="0" distB="0" distL="0" distR="0" wp14:anchorId="133C19B7" wp14:editId="03B32C0B">
            <wp:extent cx="2019048" cy="1057143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AD2FF" w14:textId="749D7BBE" w:rsidR="00313771" w:rsidRDefault="00313771"/>
    <w:p w14:paraId="40E4C4DC" w14:textId="77777777" w:rsidR="002E60A0" w:rsidRDefault="002E60A0"/>
    <w:p w14:paraId="7333BA2E" w14:textId="77777777" w:rsidR="00972954" w:rsidRDefault="00972954"/>
    <w:p w14:paraId="4E19ED60" w14:textId="77777777" w:rsidR="00972954" w:rsidRDefault="00972954"/>
    <w:p w14:paraId="46F8CE49" w14:textId="77777777" w:rsidR="00972954" w:rsidRDefault="00972954"/>
    <w:p w14:paraId="139E3874" w14:textId="77777777" w:rsidR="00972954" w:rsidRDefault="00972954"/>
    <w:p w14:paraId="6CE71F5E" w14:textId="77777777" w:rsidR="00972954" w:rsidRDefault="00972954"/>
    <w:p w14:paraId="3A84A66A" w14:textId="77777777" w:rsidR="00972954" w:rsidRDefault="00972954"/>
    <w:p w14:paraId="73BC4347" w14:textId="77777777" w:rsidR="00972954" w:rsidRDefault="00972954"/>
    <w:p w14:paraId="4AD341F5" w14:textId="77777777" w:rsidR="00972954" w:rsidRDefault="00972954"/>
    <w:p w14:paraId="169AFFA4" w14:textId="186DE412" w:rsidR="00F33EEA" w:rsidRPr="00972954" w:rsidRDefault="002E60A0" w:rsidP="00972954">
      <w:pPr>
        <w:jc w:val="center"/>
        <w:rPr>
          <w:b/>
          <w:bCs/>
          <w:sz w:val="32"/>
          <w:szCs w:val="32"/>
        </w:rPr>
      </w:pPr>
      <w:r w:rsidRPr="00972954">
        <w:rPr>
          <w:rFonts w:hint="eastAsia"/>
          <w:b/>
          <w:bCs/>
          <w:sz w:val="32"/>
          <w:szCs w:val="32"/>
        </w:rPr>
        <w:t>皎月服务端</w:t>
      </w:r>
    </w:p>
    <w:p w14:paraId="2B6E95ED" w14:textId="77777777" w:rsidR="00AB6451" w:rsidRPr="00AB6451" w:rsidRDefault="00AB6451">
      <w:pPr>
        <w:rPr>
          <w:rFonts w:hint="eastAsia"/>
        </w:rPr>
      </w:pPr>
    </w:p>
    <w:p w14:paraId="4701A0C0" w14:textId="260A2614" w:rsidR="00AB6451" w:rsidRPr="005916EA" w:rsidRDefault="00AB6451">
      <w:pPr>
        <w:rPr>
          <w:rFonts w:eastAsia="华文宋体"/>
          <w:b/>
          <w:bCs/>
          <w:color w:val="00B050"/>
        </w:rPr>
      </w:pPr>
      <w:r w:rsidRPr="005916EA">
        <w:rPr>
          <w:rFonts w:eastAsia="华文宋体" w:hint="eastAsia"/>
          <w:b/>
          <w:bCs/>
          <w:color w:val="00B050"/>
        </w:rPr>
        <w:t>开启服务端后，我要指向某个内网主机</w:t>
      </w:r>
      <w:proofErr w:type="spellStart"/>
      <w:r w:rsidRPr="005916EA">
        <w:rPr>
          <w:rFonts w:eastAsia="华文宋体" w:hint="eastAsia"/>
          <w:b/>
          <w:bCs/>
          <w:color w:val="00B050"/>
        </w:rPr>
        <w:t>ip</w:t>
      </w:r>
      <w:proofErr w:type="spellEnd"/>
    </w:p>
    <w:p w14:paraId="6E639CD6" w14:textId="7096B5C7" w:rsidR="00AB6451" w:rsidRPr="005916EA" w:rsidRDefault="00AB6451" w:rsidP="00AB6451">
      <w:pPr>
        <w:pStyle w:val="a3"/>
        <w:numPr>
          <w:ilvl w:val="0"/>
          <w:numId w:val="1"/>
        </w:numPr>
        <w:ind w:firstLineChars="0"/>
        <w:rPr>
          <w:rFonts w:eastAsia="华文宋体"/>
          <w:b/>
          <w:bCs/>
          <w:color w:val="00B050"/>
        </w:rPr>
      </w:pPr>
      <w:r w:rsidRPr="005916EA">
        <w:rPr>
          <w:rFonts w:eastAsia="华文宋体" w:hint="eastAsia"/>
          <w:b/>
          <w:bCs/>
          <w:color w:val="00B050"/>
        </w:rPr>
        <w:t>填写远程机的内网</w:t>
      </w:r>
      <w:proofErr w:type="spellStart"/>
      <w:r w:rsidRPr="005916EA">
        <w:rPr>
          <w:rFonts w:eastAsia="华文宋体" w:hint="eastAsia"/>
          <w:b/>
          <w:bCs/>
          <w:color w:val="00B050"/>
        </w:rPr>
        <w:t>ip</w:t>
      </w:r>
      <w:proofErr w:type="spellEnd"/>
      <w:r w:rsidRPr="005916EA">
        <w:rPr>
          <w:rFonts w:eastAsia="华文宋体" w:hint="eastAsia"/>
          <w:b/>
          <w:bCs/>
          <w:color w:val="00B050"/>
        </w:rPr>
        <w:t>，比如</w:t>
      </w:r>
      <w:r w:rsidRPr="005916EA">
        <w:rPr>
          <w:rFonts w:eastAsia="华文宋体" w:hint="eastAsia"/>
          <w:b/>
          <w:bCs/>
          <w:color w:val="00B050"/>
        </w:rPr>
        <w:t>1</w:t>
      </w:r>
      <w:r w:rsidRPr="005916EA">
        <w:rPr>
          <w:rFonts w:eastAsia="华文宋体"/>
          <w:b/>
          <w:bCs/>
          <w:color w:val="00B050"/>
        </w:rPr>
        <w:t xml:space="preserve">92.168.33.122 </w:t>
      </w:r>
      <w:r w:rsidRPr="005916EA">
        <w:rPr>
          <w:rFonts w:eastAsia="华文宋体" w:hint="eastAsia"/>
          <w:b/>
          <w:bCs/>
          <w:color w:val="00B050"/>
        </w:rPr>
        <w:t>指定的自定义端口</w:t>
      </w:r>
    </w:p>
    <w:p w14:paraId="69AB6D8D" w14:textId="3DAF403B" w:rsidR="00AB6451" w:rsidRPr="005916EA" w:rsidRDefault="00AB6451" w:rsidP="00AB6451">
      <w:pPr>
        <w:pStyle w:val="a3"/>
        <w:numPr>
          <w:ilvl w:val="0"/>
          <w:numId w:val="1"/>
        </w:numPr>
        <w:ind w:firstLineChars="0"/>
        <w:rPr>
          <w:rFonts w:eastAsia="华文宋体"/>
          <w:b/>
          <w:bCs/>
          <w:color w:val="00B050"/>
        </w:rPr>
      </w:pPr>
      <w:r w:rsidRPr="005916EA">
        <w:rPr>
          <w:rFonts w:eastAsia="华文宋体" w:hint="eastAsia"/>
          <w:b/>
          <w:bCs/>
          <w:color w:val="00B050"/>
        </w:rPr>
        <w:t>本机地址端口指向</w:t>
      </w:r>
      <w:r w:rsidRPr="005916EA">
        <w:rPr>
          <w:rFonts w:eastAsia="华文宋体" w:hint="eastAsia"/>
          <w:b/>
          <w:bCs/>
          <w:color w:val="00B050"/>
        </w:rPr>
        <w:t>1</w:t>
      </w:r>
      <w:r w:rsidRPr="005916EA">
        <w:rPr>
          <w:rFonts w:eastAsia="华文宋体"/>
          <w:b/>
          <w:bCs/>
          <w:color w:val="00B050"/>
        </w:rPr>
        <w:t xml:space="preserve">0.6.22.1 </w:t>
      </w:r>
      <w:r w:rsidRPr="005916EA">
        <w:rPr>
          <w:rFonts w:eastAsia="华文宋体" w:hint="eastAsia"/>
          <w:b/>
          <w:bCs/>
          <w:color w:val="00B050"/>
        </w:rPr>
        <w:t>端口自定义，建议跟远程机端口一样</w:t>
      </w:r>
    </w:p>
    <w:p w14:paraId="2B9989F5" w14:textId="7214643A" w:rsidR="00AB6451" w:rsidRDefault="00AB6451">
      <w:r>
        <w:rPr>
          <w:noProof/>
        </w:rPr>
        <w:drawing>
          <wp:inline distT="0" distB="0" distL="0" distR="0" wp14:anchorId="1355F564" wp14:editId="63B3BB97">
            <wp:extent cx="4704762" cy="1171429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4762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759EE" w14:textId="01308DE4" w:rsidR="00AB6451" w:rsidRDefault="00AB6451"/>
    <w:p w14:paraId="3EC004DF" w14:textId="77777777" w:rsidR="00AB6451" w:rsidRDefault="00AB6451">
      <w:pPr>
        <w:rPr>
          <w:rFonts w:hint="eastAsia"/>
        </w:rPr>
      </w:pPr>
    </w:p>
    <w:p w14:paraId="1D48E2C5" w14:textId="77777777" w:rsidR="00AB6451" w:rsidRDefault="00AB6451">
      <w:pPr>
        <w:rPr>
          <w:rFonts w:hint="eastAsia"/>
        </w:rPr>
      </w:pPr>
    </w:p>
    <w:p w14:paraId="2D94D4A3" w14:textId="3197793D" w:rsidR="00DD5EE2" w:rsidRPr="00972954" w:rsidRDefault="00DD5EE2">
      <w:pPr>
        <w:rPr>
          <w:b/>
          <w:bCs/>
          <w:sz w:val="30"/>
          <w:szCs w:val="30"/>
        </w:rPr>
      </w:pPr>
      <w:r w:rsidRPr="00972954">
        <w:rPr>
          <w:rFonts w:hint="eastAsia"/>
          <w:b/>
          <w:bCs/>
          <w:sz w:val="30"/>
          <w:szCs w:val="30"/>
        </w:rPr>
        <w:t>皎月客户端访问服务端内某个内网</w:t>
      </w:r>
      <w:proofErr w:type="spellStart"/>
      <w:r w:rsidRPr="00972954">
        <w:rPr>
          <w:rFonts w:hint="eastAsia"/>
          <w:b/>
          <w:bCs/>
          <w:sz w:val="30"/>
          <w:szCs w:val="30"/>
        </w:rPr>
        <w:t>ip</w:t>
      </w:r>
      <w:proofErr w:type="spellEnd"/>
      <w:r w:rsidRPr="00972954">
        <w:rPr>
          <w:rFonts w:hint="eastAsia"/>
          <w:b/>
          <w:bCs/>
          <w:sz w:val="30"/>
          <w:szCs w:val="30"/>
        </w:rPr>
        <w:t>端口</w:t>
      </w:r>
    </w:p>
    <w:p w14:paraId="1B12DACD" w14:textId="0A7E73D6" w:rsidR="00DD5EE2" w:rsidRDefault="00DD5EE2"/>
    <w:p w14:paraId="302E93DD" w14:textId="46910EDD" w:rsidR="002E60A0" w:rsidRPr="002E60A0" w:rsidRDefault="002E60A0">
      <w:pPr>
        <w:rPr>
          <w:rFonts w:hint="eastAsia"/>
        </w:rPr>
      </w:pPr>
      <w:r>
        <w:rPr>
          <w:rFonts w:hint="eastAsia"/>
        </w:rPr>
        <w:t>0</w:t>
      </w:r>
      <w:r>
        <w:t>1.</w:t>
      </w:r>
      <w:r>
        <w:rPr>
          <w:rFonts w:hint="eastAsia"/>
        </w:rPr>
        <w:t>客户端连上你的识别码后填上1</w:t>
      </w:r>
      <w:r>
        <w:t xml:space="preserve">0.6.22.1 </w:t>
      </w:r>
      <w:proofErr w:type="gramStart"/>
      <w:r>
        <w:rPr>
          <w:rFonts w:hint="eastAsia"/>
        </w:rPr>
        <w:t>加设置</w:t>
      </w:r>
      <w:proofErr w:type="gramEnd"/>
      <w:r>
        <w:rPr>
          <w:rFonts w:hint="eastAsia"/>
        </w:rPr>
        <w:t>的服务端本地端口。</w:t>
      </w:r>
    </w:p>
    <w:p w14:paraId="5111A5CE" w14:textId="45F406A2" w:rsidR="002E60A0" w:rsidRPr="00AB6451" w:rsidRDefault="002E60A0">
      <w:pPr>
        <w:rPr>
          <w:rFonts w:hint="eastAsia"/>
        </w:rPr>
      </w:pPr>
      <w:r>
        <w:rPr>
          <w:rFonts w:hint="eastAsia"/>
        </w:rPr>
        <w:t>0</w:t>
      </w:r>
      <w:r>
        <w:t>2.</w:t>
      </w:r>
      <w:r>
        <w:rPr>
          <w:rFonts w:hint="eastAsia"/>
        </w:rPr>
        <w:t>填写远程皎月转发地址和端口1</w:t>
      </w:r>
      <w:r>
        <w:t xml:space="preserve">0.6.22.1 </w:t>
      </w:r>
      <w:proofErr w:type="gramStart"/>
      <w:r>
        <w:rPr>
          <w:rFonts w:hint="eastAsia"/>
        </w:rPr>
        <w:t>加对方</w:t>
      </w:r>
      <w:proofErr w:type="gramEnd"/>
      <w:r>
        <w:rPr>
          <w:rFonts w:hint="eastAsia"/>
        </w:rPr>
        <w:t>公开端口</w:t>
      </w:r>
    </w:p>
    <w:p w14:paraId="41A7D0A3" w14:textId="2916FAF3" w:rsidR="002E60A0" w:rsidRDefault="002E60A0">
      <w:pPr>
        <w:rPr>
          <w:rFonts w:hint="eastAsia"/>
        </w:rPr>
      </w:pPr>
      <w:r>
        <w:rPr>
          <w:rFonts w:hint="eastAsia"/>
        </w:rPr>
        <w:t>0</w:t>
      </w:r>
      <w:r>
        <w:t>3.</w:t>
      </w:r>
      <w:r>
        <w:rPr>
          <w:rFonts w:hint="eastAsia"/>
        </w:rPr>
        <w:t>手机或其他内网同一个路由出来的，可以访问本机</w:t>
      </w:r>
      <w:proofErr w:type="spellStart"/>
      <w:r>
        <w:rPr>
          <w:rFonts w:hint="eastAsia"/>
        </w:rPr>
        <w:t>ip</w:t>
      </w:r>
      <w:proofErr w:type="spellEnd"/>
      <w:r>
        <w:rPr>
          <w:rFonts w:hint="eastAsia"/>
        </w:rPr>
        <w:t>，端口是</w:t>
      </w:r>
      <w:r w:rsidR="007234F6">
        <w:rPr>
          <w:rFonts w:hint="eastAsia"/>
        </w:rPr>
        <w:t>远程皎月端口</w:t>
      </w:r>
    </w:p>
    <w:p w14:paraId="35EB59AD" w14:textId="0519DEC8" w:rsidR="00F33EEA" w:rsidRDefault="005916EA">
      <w:r>
        <w:rPr>
          <w:noProof/>
        </w:rPr>
        <w:drawing>
          <wp:inline distT="0" distB="0" distL="0" distR="0" wp14:anchorId="4C844E4F" wp14:editId="0ABD1A9F">
            <wp:extent cx="4828571" cy="96190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8571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3E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F518F"/>
    <w:multiLevelType w:val="hybridMultilevel"/>
    <w:tmpl w:val="21367566"/>
    <w:lvl w:ilvl="0" w:tplc="2F120D0E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684"/>
    <w:rsid w:val="00205FCD"/>
    <w:rsid w:val="002E60A0"/>
    <w:rsid w:val="00313771"/>
    <w:rsid w:val="004A0ABC"/>
    <w:rsid w:val="005916EA"/>
    <w:rsid w:val="006B6684"/>
    <w:rsid w:val="007234F6"/>
    <w:rsid w:val="00823C4C"/>
    <w:rsid w:val="00972954"/>
    <w:rsid w:val="00AB6451"/>
    <w:rsid w:val="00C92F22"/>
    <w:rsid w:val="00DD5EE2"/>
    <w:rsid w:val="00F3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FD707"/>
  <w15:chartTrackingRefBased/>
  <w15:docId w15:val="{C688DECE-F3C9-475E-9910-F8A157CF0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4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2024-12-14T11:33:00Z</dcterms:created>
  <dcterms:modified xsi:type="dcterms:W3CDTF">2024-12-14T12:01:00Z</dcterms:modified>
</cp:coreProperties>
</file>